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4EF6" w14:textId="77777777" w:rsidR="007153AA" w:rsidRDefault="00265694">
      <w:pPr>
        <w:pStyle w:val="Standard"/>
        <w:spacing w:after="120"/>
        <w:jc w:val="center"/>
        <w:rPr>
          <w:b/>
          <w:sz w:val="28"/>
        </w:rPr>
      </w:pPr>
      <w:r>
        <w:rPr>
          <w:b/>
          <w:sz w:val="28"/>
        </w:rPr>
        <w:t>CONCOURS UPGRADE 2021-2022</w:t>
      </w:r>
    </w:p>
    <w:p w14:paraId="03011C92" w14:textId="77777777" w:rsidR="007153AA" w:rsidRDefault="00265694">
      <w:pPr>
        <w:pStyle w:val="Standard"/>
        <w:spacing w:after="120"/>
        <w:jc w:val="center"/>
      </w:pPr>
      <w:r>
        <w:rPr>
          <w:b/>
          <w:sz w:val="28"/>
        </w:rPr>
        <w:t>4</w:t>
      </w:r>
      <w:r>
        <w:rPr>
          <w:b/>
          <w:sz w:val="28"/>
          <w:vertAlign w:val="superscript"/>
        </w:rPr>
        <w:t>ème</w:t>
      </w:r>
      <w:r>
        <w:rPr>
          <w:b/>
          <w:sz w:val="28"/>
        </w:rPr>
        <w:t xml:space="preserve"> EDITION</w:t>
      </w:r>
    </w:p>
    <w:p w14:paraId="5CB1C16A" w14:textId="77777777" w:rsidR="007153AA" w:rsidRDefault="00265694">
      <w:pPr>
        <w:pStyle w:val="Standard"/>
        <w:spacing w:after="120" w:line="240" w:lineRule="auto"/>
        <w:jc w:val="center"/>
        <w:rPr>
          <w:b/>
          <w:sz w:val="28"/>
        </w:rPr>
      </w:pPr>
      <w:r>
        <w:rPr>
          <w:b/>
          <w:sz w:val="28"/>
        </w:rPr>
        <w:t>Initiative rotarienne pour promouvoir nos entrepreneurs et PME</w:t>
      </w:r>
    </w:p>
    <w:p w14:paraId="2A55D814" w14:textId="77777777" w:rsidR="007153AA" w:rsidRDefault="00265694">
      <w:pPr>
        <w:pStyle w:val="Standard"/>
        <w:spacing w:after="120" w:line="240" w:lineRule="auto"/>
        <w:jc w:val="center"/>
      </w:pPr>
      <w:proofErr w:type="gramStart"/>
      <w:r>
        <w:rPr>
          <w:b/>
          <w:sz w:val="28"/>
        </w:rPr>
        <w:t>qui</w:t>
      </w:r>
      <w:proofErr w:type="gramEnd"/>
      <w:r>
        <w:rPr>
          <w:b/>
          <w:sz w:val="28"/>
        </w:rPr>
        <w:t xml:space="preserve"> veulent se développer à partir de notre région transfrontalière !</w:t>
      </w:r>
    </w:p>
    <w:p w14:paraId="3A4F3635" w14:textId="77777777" w:rsidR="007153AA" w:rsidRDefault="00265694">
      <w:pPr>
        <w:pStyle w:val="Standard"/>
        <w:spacing w:after="0" w:line="240" w:lineRule="auto"/>
        <w:jc w:val="center"/>
        <w:rPr>
          <w:i/>
          <w:sz w:val="24"/>
        </w:rPr>
      </w:pPr>
      <w:r>
        <w:rPr>
          <w:i/>
          <w:sz w:val="24"/>
        </w:rPr>
        <w:t>Le Jury Upgrade est composé de</w:t>
      </w:r>
    </w:p>
    <w:p w14:paraId="0BDF58E9" w14:textId="77777777" w:rsidR="007153AA" w:rsidRDefault="00265694">
      <w:pPr>
        <w:pStyle w:val="Standard"/>
        <w:spacing w:after="0" w:line="240" w:lineRule="auto"/>
        <w:jc w:val="center"/>
      </w:pPr>
      <w:r>
        <w:rPr>
          <w:i/>
          <w:sz w:val="24"/>
        </w:rPr>
        <w:t xml:space="preserve">Président - Philippe Emond, Administrateur </w:t>
      </w:r>
      <w:proofErr w:type="gramStart"/>
      <w:r>
        <w:rPr>
          <w:i/>
          <w:sz w:val="24"/>
        </w:rPr>
        <w:t>exécutif  Bilia</w:t>
      </w:r>
      <w:proofErr w:type="gramEnd"/>
      <w:r>
        <w:rPr>
          <w:i/>
          <w:sz w:val="24"/>
        </w:rPr>
        <w:t>-Emond</w:t>
      </w:r>
    </w:p>
    <w:p w14:paraId="1262AB54" w14:textId="77777777" w:rsidR="007153AA" w:rsidRDefault="00265694">
      <w:pPr>
        <w:pStyle w:val="Standard"/>
        <w:spacing w:after="0" w:line="240" w:lineRule="auto"/>
        <w:jc w:val="center"/>
        <w:rPr>
          <w:i/>
          <w:sz w:val="24"/>
        </w:rPr>
      </w:pPr>
      <w:r>
        <w:rPr>
          <w:i/>
          <w:sz w:val="24"/>
        </w:rPr>
        <w:t>Vice-Présidente - Michèle Detaille, Administrateur délégué, Groupe ALIPA</w:t>
      </w:r>
    </w:p>
    <w:p w14:paraId="6E537055" w14:textId="77777777" w:rsidR="007153AA" w:rsidRDefault="00265694">
      <w:pPr>
        <w:pStyle w:val="Standard"/>
        <w:spacing w:after="0" w:line="240" w:lineRule="auto"/>
        <w:jc w:val="center"/>
        <w:rPr>
          <w:i/>
          <w:sz w:val="24"/>
        </w:rPr>
      </w:pPr>
      <w:r>
        <w:rPr>
          <w:i/>
          <w:sz w:val="24"/>
        </w:rPr>
        <w:t>Vice-Président - Olivier Schmitz, Gouverneur de la Province de Luxembourg</w:t>
      </w:r>
    </w:p>
    <w:p w14:paraId="12095D46" w14:textId="77777777" w:rsidR="007153AA" w:rsidRDefault="00265694">
      <w:pPr>
        <w:pStyle w:val="Standard"/>
        <w:spacing w:after="0" w:line="240" w:lineRule="auto"/>
        <w:jc w:val="center"/>
      </w:pPr>
      <w:r>
        <w:rPr>
          <w:i/>
          <w:sz w:val="24"/>
        </w:rPr>
        <w:t xml:space="preserve">Vice-Présidente - Christianne Wickler, Administrateur délégué, </w:t>
      </w:r>
      <w:proofErr w:type="spellStart"/>
      <w:r>
        <w:rPr>
          <w:i/>
          <w:sz w:val="24"/>
        </w:rPr>
        <w:t>Pall</w:t>
      </w:r>
      <w:proofErr w:type="spellEnd"/>
      <w:r>
        <w:rPr>
          <w:i/>
          <w:sz w:val="24"/>
        </w:rPr>
        <w:t xml:space="preserve"> Center S.A.</w:t>
      </w:r>
    </w:p>
    <w:p w14:paraId="0C4C0B98" w14:textId="77777777" w:rsidR="007153AA" w:rsidRDefault="00265694">
      <w:pPr>
        <w:pStyle w:val="Standard"/>
        <w:spacing w:after="0" w:line="240" w:lineRule="auto"/>
        <w:jc w:val="center"/>
        <w:rPr>
          <w:i/>
          <w:sz w:val="24"/>
        </w:rPr>
      </w:pPr>
      <w:r>
        <w:rPr>
          <w:i/>
          <w:sz w:val="24"/>
        </w:rPr>
        <w:t>Le jury est complété par 6 membres issus des Clubs Rotary Organisateurs</w:t>
      </w:r>
    </w:p>
    <w:p w14:paraId="5C656C6E" w14:textId="77777777" w:rsidR="007153AA" w:rsidRDefault="007153AA">
      <w:pPr>
        <w:pStyle w:val="Standard"/>
        <w:spacing w:after="0" w:line="240" w:lineRule="auto"/>
        <w:jc w:val="center"/>
        <w:rPr>
          <w:i/>
          <w:sz w:val="32"/>
        </w:rPr>
      </w:pPr>
    </w:p>
    <w:p w14:paraId="39FDAA3A" w14:textId="77777777" w:rsidR="007153AA" w:rsidRDefault="00265694">
      <w:pPr>
        <w:pStyle w:val="Standard"/>
        <w:spacing w:after="0"/>
      </w:pPr>
      <w:r>
        <w:t xml:space="preserve">L’initiative UPGRADE est au service des entrepreneurs et PME de notre région transfrontalière dans leur </w:t>
      </w:r>
      <w:r>
        <w:rPr>
          <w:b/>
          <w:bCs/>
        </w:rPr>
        <w:t>phase de développement ou de croissance</w:t>
      </w:r>
      <w:r>
        <w:t>.</w:t>
      </w:r>
    </w:p>
    <w:p w14:paraId="53784CFC" w14:textId="77777777" w:rsidR="007153AA" w:rsidRDefault="00265694">
      <w:pPr>
        <w:pStyle w:val="Standard"/>
        <w:rPr>
          <w:lang w:val="fr-CH"/>
        </w:rPr>
      </w:pPr>
      <w:r>
        <w:rPr>
          <w:lang w:val="fr-CH"/>
        </w:rPr>
        <w:t>En collaboration avec les acteurs institutionnels de l’entreprenariat de la région transfrontalière, les Rotary Clubs d'</w:t>
      </w:r>
      <w:proofErr w:type="spellStart"/>
      <w:r>
        <w:rPr>
          <w:lang w:val="fr-CH"/>
        </w:rPr>
        <w:t>Attert</w:t>
      </w:r>
      <w:proofErr w:type="spellEnd"/>
      <w:r>
        <w:rPr>
          <w:lang w:val="fr-CH"/>
        </w:rPr>
        <w:t>, Sûre et Semois, de Bastogne et Neufchâteau, lancent la troisième édition du concours Upgrade en faveur des entrepreneurs et PME, afin de les soutenir dans leur projet de développement.</w:t>
      </w:r>
    </w:p>
    <w:p w14:paraId="492E3830" w14:textId="77777777" w:rsidR="007153AA" w:rsidRDefault="00265694">
      <w:pPr>
        <w:pStyle w:val="Standard"/>
        <w:spacing w:after="0"/>
        <w:rPr>
          <w:b/>
          <w:bCs/>
          <w:i/>
          <w:sz w:val="32"/>
          <w:szCs w:val="32"/>
          <w:lang w:val="fr-CH"/>
        </w:rPr>
      </w:pPr>
      <w:r>
        <w:rPr>
          <w:b/>
          <w:bCs/>
          <w:i/>
          <w:sz w:val="32"/>
          <w:szCs w:val="32"/>
          <w:lang w:val="fr-CH"/>
        </w:rPr>
        <w:t xml:space="preserve">Qu’est-ce que </w:t>
      </w:r>
      <w:proofErr w:type="gramStart"/>
      <w:r>
        <w:rPr>
          <w:b/>
          <w:bCs/>
          <w:i/>
          <w:sz w:val="32"/>
          <w:szCs w:val="32"/>
          <w:lang w:val="fr-CH"/>
        </w:rPr>
        <w:t>c’est?</w:t>
      </w:r>
      <w:proofErr w:type="gramEnd"/>
    </w:p>
    <w:p w14:paraId="0D2E5EB6" w14:textId="77777777" w:rsidR="007153AA" w:rsidRDefault="00265694">
      <w:pPr>
        <w:pStyle w:val="Standard"/>
      </w:pPr>
      <w:r>
        <w:rPr>
          <w:lang w:val="fr-CH"/>
        </w:rPr>
        <w:t xml:space="preserve">L’initiative </w:t>
      </w:r>
      <w:proofErr w:type="gramStart"/>
      <w:r>
        <w:rPr>
          <w:lang w:val="fr-CH"/>
        </w:rPr>
        <w:t>Upgrade  prend</w:t>
      </w:r>
      <w:proofErr w:type="gramEnd"/>
      <w:r>
        <w:rPr>
          <w:lang w:val="fr-CH"/>
        </w:rPr>
        <w:t xml:space="preserve"> la forme d’un concours ouvert à tous les entrepreneurs en activité dans la Province de Luxembourg ou le Grand-Duché. Ce concours mettra en lumière 3 PME, 3 </w:t>
      </w:r>
      <w:proofErr w:type="gramStart"/>
      <w:r>
        <w:rPr>
          <w:lang w:val="fr-CH"/>
        </w:rPr>
        <w:t>projets  avec</w:t>
      </w:r>
      <w:proofErr w:type="gramEnd"/>
      <w:r>
        <w:rPr>
          <w:lang w:val="fr-CH"/>
        </w:rPr>
        <w:t xml:space="preserve"> un développement prometteur au sein de notre région transfrontalière. De plus, l’initiative identifie au sein de ces 3 PME, un entrepreneur exemplaire qui sera élu Lauréat Upgrade 2021-2022.  L’initiative ne s’arrête pas là. Un membre du Rotary assurera un suivi régulier et personnel de l’entrepreneur lauréat pendant un an et lui donnera accès à un important réseau de contacts formés par les partenaires de l’initiative, et particulièrement les Rotary clubs de la région. </w:t>
      </w:r>
      <w:r>
        <w:rPr>
          <w:b/>
          <w:bCs/>
          <w:u w:val="single"/>
          <w:lang w:val="fr-CH"/>
        </w:rPr>
        <w:t>Le mot-clé de l’initiative est la mise en réseau, comme levier du développement</w:t>
      </w:r>
      <w:r>
        <w:rPr>
          <w:b/>
          <w:bCs/>
          <w:lang w:val="fr-CH"/>
        </w:rPr>
        <w:t>.</w:t>
      </w:r>
      <w:r>
        <w:rPr>
          <w:lang w:val="fr-CH"/>
        </w:rPr>
        <w:t xml:space="preserve"> </w:t>
      </w:r>
      <w:r>
        <w:rPr>
          <w:sz w:val="20"/>
          <w:szCs w:val="20"/>
          <w:lang w:val="fr-CH"/>
        </w:rPr>
        <w:t xml:space="preserve"> </w:t>
      </w:r>
    </w:p>
    <w:p w14:paraId="46F4145B" w14:textId="77777777" w:rsidR="007153AA" w:rsidRDefault="00265694">
      <w:pPr>
        <w:pStyle w:val="Standard"/>
        <w:spacing w:after="0"/>
      </w:pPr>
      <w:r>
        <w:rPr>
          <w:b/>
          <w:bCs/>
          <w:i/>
          <w:sz w:val="32"/>
          <w:szCs w:val="32"/>
          <w:lang w:val="fr-CH"/>
        </w:rPr>
        <w:t xml:space="preserve">Un concours comme tant </w:t>
      </w:r>
      <w:proofErr w:type="gramStart"/>
      <w:r>
        <w:rPr>
          <w:b/>
          <w:bCs/>
          <w:i/>
          <w:sz w:val="32"/>
          <w:szCs w:val="32"/>
          <w:lang w:val="fr-CH"/>
        </w:rPr>
        <w:t>d’autres?</w:t>
      </w:r>
      <w:proofErr w:type="gramEnd"/>
    </w:p>
    <w:p w14:paraId="1CBDAF4B" w14:textId="77777777" w:rsidR="007153AA" w:rsidRDefault="00265694">
      <w:pPr>
        <w:pStyle w:val="Standard"/>
        <w:spacing w:after="120"/>
      </w:pPr>
      <w:r>
        <w:rPr>
          <w:b/>
        </w:rPr>
        <w:t>Cette initiative est unique dans la région</w:t>
      </w:r>
      <w:r>
        <w:t xml:space="preserve">. Elle couvre une période dans la vie d’un entrepreneur qui est critique, à savoir </w:t>
      </w:r>
      <w:proofErr w:type="gramStart"/>
      <w:r>
        <w:t>la  phase</w:t>
      </w:r>
      <w:proofErr w:type="gramEnd"/>
      <w:r>
        <w:t xml:space="preserve"> de développement entre la phase de lancement des activités (start-up) et la phase de maturité (Champion).</w:t>
      </w:r>
    </w:p>
    <w:p w14:paraId="33FA879F" w14:textId="77777777" w:rsidR="007153AA" w:rsidRDefault="00265694">
      <w:pPr>
        <w:pStyle w:val="Standard"/>
        <w:spacing w:after="120"/>
      </w:pPr>
      <w:r>
        <w:t>En effet, d’un côté, il y a de nombreuses initiatives pour lancer dans le bain des jeunes entrepreneurs …. L’aide à la création d’entreprise se professionnalise et on ne peut que s’en féliciter. De l’autre côté, les concours qui consacrent ceux qui ont réussi dans leur projet professionnel sont nombreux. Leur utilité est dans leur valeur d’exemple et d’attractivité pour les plus jeunes.</w:t>
      </w:r>
    </w:p>
    <w:p w14:paraId="2D319B28" w14:textId="77777777" w:rsidR="007153AA" w:rsidRDefault="00265694">
      <w:pPr>
        <w:pStyle w:val="Standard"/>
        <w:spacing w:after="120"/>
      </w:pPr>
      <w:r>
        <w:t xml:space="preserve">Mais entre ces deux statuts plutôt bien mis à l’honneur, il y a ceux dont la sueur, la solitude, les doutes et parfois des larmes sont le quotidien, ce que certains n’hésitent pas à appeler la vallée de la </w:t>
      </w:r>
      <w:proofErr w:type="gramStart"/>
      <w:r>
        <w:t>mort!</w:t>
      </w:r>
      <w:proofErr w:type="gramEnd"/>
      <w:r>
        <w:t xml:space="preserve">  Ceux qui sont convaincus qu’ils ont entre les mains quelque chose qui peut faire la différence, ceux qui se sont lancés, ceux qui ont peut-être déjà conquis un premier groupe d’enthousiastes, </w:t>
      </w:r>
      <w:r>
        <w:lastRenderedPageBreak/>
        <w:t>mais qui doivent ou rêvent de passer à la vitesse supérieure … et qui souvent risquent aussi gros dans l’aventure.</w:t>
      </w:r>
    </w:p>
    <w:p w14:paraId="631A1071" w14:textId="77777777" w:rsidR="007153AA" w:rsidRDefault="00265694">
      <w:pPr>
        <w:pStyle w:val="Standard"/>
        <w:spacing w:after="120"/>
      </w:pPr>
      <w:r>
        <w:t>De quoi ont besoin ces entrepreneurs pour traverser cette période critique ? Sûrement de conseils, de finances et d’un tas d’autres choses qu’ils trouveront sur le marché ou dans les institutions.</w:t>
      </w:r>
    </w:p>
    <w:p w14:paraId="79F5A0C1" w14:textId="77777777" w:rsidR="007153AA" w:rsidRDefault="00265694">
      <w:pPr>
        <w:pStyle w:val="Standard"/>
        <w:spacing w:after="120"/>
      </w:pPr>
      <w:r>
        <w:t xml:space="preserve">Mais, nous pensons qu’ils ont aussi besoin d’écoute, de reconnaissance, de confiance, d’un réseau humain, qui peut être le coup de </w:t>
      </w:r>
      <w:proofErr w:type="spellStart"/>
      <w:r>
        <w:t>pousse</w:t>
      </w:r>
      <w:proofErr w:type="spellEnd"/>
      <w:r>
        <w:t xml:space="preserve"> qui aide à passer le cap.</w:t>
      </w:r>
    </w:p>
    <w:p w14:paraId="5F2506EB" w14:textId="77777777" w:rsidR="007153AA" w:rsidRDefault="00265694">
      <w:pPr>
        <w:pStyle w:val="Standard"/>
        <w:spacing w:after="120"/>
      </w:pPr>
      <w:r>
        <w:t>C’est pourquoi, le Rotary a réussi à mobiliser autant d’acteurs de nos deux Luxembourg qui ont reconnus l’intérêt de cette initiative pas tout à fait comme les autres.</w:t>
      </w:r>
    </w:p>
    <w:p w14:paraId="2A875A7C" w14:textId="77777777" w:rsidR="007153AA" w:rsidRDefault="00265694">
      <w:pPr>
        <w:pStyle w:val="Standard"/>
        <w:spacing w:after="0"/>
      </w:pPr>
      <w:r>
        <w:rPr>
          <w:b/>
          <w:bCs/>
          <w:i/>
          <w:sz w:val="32"/>
          <w:szCs w:val="32"/>
          <w:lang w:val="fr-CH"/>
        </w:rPr>
        <w:t>A qui s’adresse ce concours ?</w:t>
      </w:r>
    </w:p>
    <w:p w14:paraId="25A71D37" w14:textId="77777777" w:rsidR="007153AA" w:rsidRDefault="00265694">
      <w:pPr>
        <w:pStyle w:val="Standard"/>
        <w:spacing w:after="120"/>
        <w:rPr>
          <w:lang w:val="fr-CH"/>
        </w:rPr>
      </w:pPr>
      <w:r>
        <w:rPr>
          <w:lang w:val="fr-CH"/>
        </w:rPr>
        <w:t>L’initiative s’adresse à l’entrepreneur qui porte un projet de développement prometteur mais qui a besoin de visibilité, de notoriété, de mise en réseau.</w:t>
      </w:r>
    </w:p>
    <w:p w14:paraId="17189C7A" w14:textId="77777777" w:rsidR="007153AA" w:rsidRDefault="00265694">
      <w:pPr>
        <w:pStyle w:val="Standard"/>
        <w:spacing w:after="120"/>
        <w:rPr>
          <w:lang w:val="fr-CH"/>
        </w:rPr>
      </w:pPr>
      <w:r>
        <w:rPr>
          <w:lang w:val="fr-CH"/>
        </w:rPr>
        <w:t>L’entreprise doit être localisée en province de Luxembourg ou au Grand-Duché.</w:t>
      </w:r>
    </w:p>
    <w:p w14:paraId="2637B177" w14:textId="77777777" w:rsidR="007153AA" w:rsidRDefault="00265694">
      <w:pPr>
        <w:pStyle w:val="Standard"/>
        <w:spacing w:after="0"/>
        <w:rPr>
          <w:b/>
          <w:bCs/>
          <w:i/>
          <w:sz w:val="32"/>
          <w:szCs w:val="32"/>
          <w:lang w:val="fr-CH"/>
        </w:rPr>
      </w:pPr>
      <w:r>
        <w:rPr>
          <w:b/>
          <w:bCs/>
          <w:i/>
          <w:sz w:val="32"/>
          <w:szCs w:val="32"/>
          <w:lang w:val="fr-CH"/>
        </w:rPr>
        <w:t>Quel est l’intérêt de participer ?</w:t>
      </w:r>
    </w:p>
    <w:p w14:paraId="419FDE19" w14:textId="77777777" w:rsidR="007153AA" w:rsidRDefault="00265694">
      <w:pPr>
        <w:pStyle w:val="Standard"/>
        <w:spacing w:after="0"/>
        <w:rPr>
          <w:lang w:val="fr-CH"/>
        </w:rPr>
      </w:pPr>
      <w:r>
        <w:rPr>
          <w:lang w:val="fr-CH"/>
        </w:rPr>
        <w:t>Nous offrons, aux 3 PME qui seront nominées par le jury :</w:t>
      </w:r>
    </w:p>
    <w:p w14:paraId="2D1843F1" w14:textId="77777777" w:rsidR="007153AA" w:rsidRDefault="00265694">
      <w:pPr>
        <w:pStyle w:val="ListParagraph"/>
        <w:numPr>
          <w:ilvl w:val="0"/>
          <w:numId w:val="7"/>
        </w:numPr>
      </w:pPr>
      <w:proofErr w:type="gramStart"/>
      <w:r>
        <w:t>reconnaissance</w:t>
      </w:r>
      <w:proofErr w:type="gramEnd"/>
      <w:r>
        <w:t xml:space="preserve"> et promotion dans la presse locale ainsi que lors d’une cérémonie de gala réunissant nos partenaires, au Palais de la Province de Luxembourg le 10 novembre 2021,</w:t>
      </w:r>
    </w:p>
    <w:p w14:paraId="16F34CBF" w14:textId="77777777" w:rsidR="007153AA" w:rsidRDefault="00265694">
      <w:pPr>
        <w:pStyle w:val="ListParagraph"/>
        <w:numPr>
          <w:ilvl w:val="0"/>
          <w:numId w:val="4"/>
        </w:numPr>
      </w:pPr>
      <w:proofErr w:type="gramStart"/>
      <w:r>
        <w:t>un</w:t>
      </w:r>
      <w:proofErr w:type="gramEnd"/>
      <w:r>
        <w:t xml:space="preserve"> réseau de contact et une écoute supplémentaire, notamment via des clubs Rotary en Province de Luxembourg et au Grand-Duché,</w:t>
      </w:r>
    </w:p>
    <w:p w14:paraId="0ED3E6D9" w14:textId="77777777" w:rsidR="007153AA" w:rsidRDefault="00265694">
      <w:pPr>
        <w:pStyle w:val="ListParagraph"/>
        <w:numPr>
          <w:ilvl w:val="0"/>
          <w:numId w:val="4"/>
        </w:numPr>
        <w:spacing w:after="120"/>
        <w:ind w:left="357" w:hanging="357"/>
      </w:pPr>
      <w:proofErr w:type="gramStart"/>
      <w:r>
        <w:t>une</w:t>
      </w:r>
      <w:proofErr w:type="gramEnd"/>
      <w:r>
        <w:t xml:space="preserve"> aide financière leur permettant de promouvoir leur projet d’entreprise dans la Province ou au Grand-Duché,</w:t>
      </w:r>
    </w:p>
    <w:p w14:paraId="724BD3CB" w14:textId="77777777" w:rsidR="007153AA" w:rsidRDefault="00265694">
      <w:pPr>
        <w:pStyle w:val="Standard"/>
        <w:spacing w:after="0"/>
      </w:pPr>
      <w:r>
        <w:t xml:space="preserve">En plus, au lauréat qui sera choisi par tous les rotariens parmi les nominés, nous </w:t>
      </w:r>
      <w:proofErr w:type="gramStart"/>
      <w:r>
        <w:t>offrons:</w:t>
      </w:r>
      <w:proofErr w:type="gramEnd"/>
    </w:p>
    <w:p w14:paraId="6208FF17" w14:textId="77777777" w:rsidR="007153AA" w:rsidRDefault="00265694">
      <w:pPr>
        <w:pStyle w:val="ListParagraph"/>
        <w:numPr>
          <w:ilvl w:val="0"/>
          <w:numId w:val="4"/>
        </w:numPr>
      </w:pPr>
      <w:proofErr w:type="gramStart"/>
      <w:r>
        <w:t>la</w:t>
      </w:r>
      <w:proofErr w:type="gramEnd"/>
      <w:r>
        <w:t xml:space="preserve"> possibilité de se présenter dans les clubs Rotary de la province et du Grand-Duché, lui permettant ainsi </w:t>
      </w:r>
      <w:r>
        <w:rPr>
          <w:lang w:val="fr-CH"/>
        </w:rPr>
        <w:t>de tisser de nouveaux contacts</w:t>
      </w:r>
    </w:p>
    <w:p w14:paraId="0E2F0860" w14:textId="77777777" w:rsidR="007153AA" w:rsidRDefault="00265694">
      <w:pPr>
        <w:pStyle w:val="ListParagraph"/>
        <w:numPr>
          <w:ilvl w:val="0"/>
          <w:numId w:val="4"/>
        </w:numPr>
      </w:pPr>
      <w:proofErr w:type="gramStart"/>
      <w:r>
        <w:rPr>
          <w:lang w:val="fr-CH"/>
        </w:rPr>
        <w:t>un</w:t>
      </w:r>
      <w:proofErr w:type="gramEnd"/>
      <w:r>
        <w:rPr>
          <w:lang w:val="fr-CH"/>
        </w:rPr>
        <w:t xml:space="preserve"> accompagnement régulier pendant</w:t>
      </w:r>
      <w:r>
        <w:t xml:space="preserve"> 1 an par un membre du Rotary, c’est-à-dire une chance de pouvoir partager avec une personne expérimentée dans le développement de projets.</w:t>
      </w:r>
    </w:p>
    <w:p w14:paraId="3D60F762" w14:textId="77777777" w:rsidR="007153AA" w:rsidRDefault="00265694">
      <w:pPr>
        <w:pStyle w:val="Standard"/>
        <w:spacing w:after="0"/>
        <w:rPr>
          <w:b/>
          <w:bCs/>
          <w:i/>
          <w:sz w:val="32"/>
          <w:szCs w:val="32"/>
          <w:lang w:val="fr-CH"/>
        </w:rPr>
      </w:pPr>
      <w:r>
        <w:rPr>
          <w:b/>
          <w:bCs/>
          <w:i/>
          <w:sz w:val="32"/>
          <w:szCs w:val="32"/>
          <w:lang w:val="fr-CH"/>
        </w:rPr>
        <w:t xml:space="preserve">Comment et quand </w:t>
      </w:r>
      <w:proofErr w:type="gramStart"/>
      <w:r>
        <w:rPr>
          <w:b/>
          <w:bCs/>
          <w:i/>
          <w:sz w:val="32"/>
          <w:szCs w:val="32"/>
          <w:lang w:val="fr-CH"/>
        </w:rPr>
        <w:t>participer?</w:t>
      </w:r>
      <w:proofErr w:type="gramEnd"/>
    </w:p>
    <w:p w14:paraId="4BFF4065" w14:textId="77777777" w:rsidR="007153AA" w:rsidRDefault="00265694">
      <w:pPr>
        <w:pStyle w:val="Standard"/>
      </w:pPr>
      <w:r>
        <w:rPr>
          <w:lang w:val="fr-CH"/>
        </w:rPr>
        <w:t xml:space="preserve">Il suffit, pour les entrepreneurs en activité, de répondre à un questionnaire téléchargeable à partir du site de l’initiative </w:t>
      </w:r>
      <w:hyperlink r:id="rId7" w:history="1">
        <w:r>
          <w:rPr>
            <w:rStyle w:val="Internetlink"/>
            <w:lang w:val="fr-CH"/>
          </w:rPr>
          <w:t>www.upgrade-rotary.be</w:t>
        </w:r>
      </w:hyperlink>
      <w:r>
        <w:rPr>
          <w:lang w:val="fr-CH"/>
        </w:rPr>
        <w:t xml:space="preserve"> qui nous permettra d’évaluer essentiellement la motivation de l’entrepreneur, la qualité de son projet de développement ainsi que l’intérêt, pour lui et son projet, de la visibilité et du réseau que nous pourrons lui apporter.</w:t>
      </w:r>
    </w:p>
    <w:p w14:paraId="1A563BB5" w14:textId="77777777" w:rsidR="007153AA" w:rsidRDefault="00265694">
      <w:pPr>
        <w:pStyle w:val="Standard"/>
        <w:spacing w:after="120"/>
      </w:pPr>
      <w:r>
        <w:rPr>
          <w:b/>
          <w:bCs/>
          <w:lang w:val="fr-CH"/>
        </w:rPr>
        <w:t xml:space="preserve">Les candidatures sont ouvertes à partir du 01 mai jusqu’au </w:t>
      </w:r>
      <w:proofErr w:type="gramStart"/>
      <w:r>
        <w:rPr>
          <w:b/>
          <w:bCs/>
          <w:lang w:val="fr-CH"/>
        </w:rPr>
        <w:t>15  juin</w:t>
      </w:r>
      <w:proofErr w:type="gramEnd"/>
      <w:r>
        <w:rPr>
          <w:b/>
          <w:bCs/>
          <w:lang w:val="fr-CH"/>
        </w:rPr>
        <w:t xml:space="preserve">.  </w:t>
      </w:r>
    </w:p>
    <w:p w14:paraId="793D607F" w14:textId="77777777" w:rsidR="007153AA" w:rsidRDefault="00265694">
      <w:pPr>
        <w:pStyle w:val="Standard"/>
        <w:spacing w:after="0"/>
        <w:rPr>
          <w:b/>
          <w:bCs/>
          <w:i/>
          <w:sz w:val="32"/>
          <w:szCs w:val="32"/>
          <w:lang w:val="fr-CH"/>
        </w:rPr>
      </w:pPr>
      <w:r>
        <w:rPr>
          <w:b/>
          <w:bCs/>
          <w:i/>
          <w:sz w:val="32"/>
          <w:szCs w:val="32"/>
          <w:lang w:val="fr-CH"/>
        </w:rPr>
        <w:t>Quel Jury pour ce concours ?</w:t>
      </w:r>
    </w:p>
    <w:p w14:paraId="42ABEEDC" w14:textId="77777777" w:rsidR="007153AA" w:rsidRDefault="00265694">
      <w:pPr>
        <w:pStyle w:val="Standard"/>
        <w:spacing w:after="0"/>
        <w:rPr>
          <w:lang w:val="fr-CH"/>
        </w:rPr>
      </w:pPr>
      <w:r>
        <w:rPr>
          <w:lang w:val="fr-CH"/>
        </w:rPr>
        <w:t>A chaque édition, les Rotary Clubs organisateurs invitent un nouveau président de renom.</w:t>
      </w:r>
    </w:p>
    <w:p w14:paraId="58F7382D" w14:textId="77777777" w:rsidR="007153AA" w:rsidRDefault="00265694">
      <w:pPr>
        <w:pStyle w:val="Standard"/>
        <w:spacing w:after="0"/>
      </w:pPr>
      <w:r>
        <w:rPr>
          <w:lang w:val="fr-CH"/>
        </w:rPr>
        <w:t xml:space="preserve">Cette année, le jury du concours Upgrade </w:t>
      </w:r>
      <w:r>
        <w:t>est présidé par Philippe Emond, Administrateur exécutif Bilia-Emond. Les présidents des éditions précédentes, Christianne Wickler - Administrateur</w:t>
      </w:r>
      <w:r>
        <w:rPr>
          <w:lang w:val="fr-CH"/>
        </w:rPr>
        <w:t xml:space="preserve"> délégué </w:t>
      </w:r>
      <w:proofErr w:type="spellStart"/>
      <w:r>
        <w:rPr>
          <w:lang w:val="fr-CH"/>
        </w:rPr>
        <w:t>Pall</w:t>
      </w:r>
      <w:proofErr w:type="spellEnd"/>
      <w:r>
        <w:rPr>
          <w:lang w:val="fr-CH"/>
        </w:rPr>
        <w:t xml:space="preserve"> Center S.A.</w:t>
      </w:r>
      <w:proofErr w:type="gramStart"/>
      <w:r>
        <w:rPr>
          <w:lang w:val="fr-CH"/>
        </w:rPr>
        <w:t>,  Olivier</w:t>
      </w:r>
      <w:proofErr w:type="gramEnd"/>
      <w:r>
        <w:rPr>
          <w:lang w:val="fr-CH"/>
        </w:rPr>
        <w:t xml:space="preserve"> Schmitz - Gouverneur de la Province de Luxembourg et Michèle Detaille - </w:t>
      </w:r>
      <w:r>
        <w:rPr>
          <w:lang w:val="fr-CH"/>
        </w:rPr>
        <w:lastRenderedPageBreak/>
        <w:t>Administrateur délégué du Groupe ALIPA en assurent les vice-présidences. Le jury est complété par 6 membres issus des Clubs Rotary Organisateurs.</w:t>
      </w:r>
    </w:p>
    <w:p w14:paraId="1F32F06A" w14:textId="77777777" w:rsidR="007153AA" w:rsidRDefault="007153AA">
      <w:pPr>
        <w:pStyle w:val="Standard"/>
        <w:spacing w:after="0"/>
        <w:rPr>
          <w:b/>
          <w:bCs/>
          <w:i/>
          <w:sz w:val="32"/>
          <w:szCs w:val="32"/>
          <w:lang w:val="fr-CH"/>
        </w:rPr>
      </w:pPr>
    </w:p>
    <w:p w14:paraId="003DD2BA" w14:textId="77777777" w:rsidR="007153AA" w:rsidRDefault="00265694">
      <w:pPr>
        <w:pStyle w:val="Standard"/>
        <w:spacing w:after="0"/>
        <w:rPr>
          <w:b/>
          <w:bCs/>
          <w:i/>
          <w:sz w:val="32"/>
          <w:szCs w:val="32"/>
          <w:lang w:val="fr-CH"/>
        </w:rPr>
      </w:pPr>
      <w:r>
        <w:rPr>
          <w:b/>
          <w:bCs/>
          <w:i/>
          <w:sz w:val="32"/>
          <w:szCs w:val="32"/>
          <w:lang w:val="fr-CH"/>
        </w:rPr>
        <w:t>Quels sont les partenaires de l’initiative ?</w:t>
      </w:r>
    </w:p>
    <w:p w14:paraId="5EC9D03B" w14:textId="77777777" w:rsidR="007153AA" w:rsidRDefault="00265694">
      <w:pPr>
        <w:pStyle w:val="Standard"/>
        <w:rPr>
          <w:lang w:val="fr-CH"/>
        </w:rPr>
      </w:pPr>
      <w:r>
        <w:rPr>
          <w:lang w:val="fr-CH"/>
        </w:rPr>
        <w:t>L’initiative Upgrade est organisée par les Rotary Clubs d'</w:t>
      </w:r>
      <w:proofErr w:type="spellStart"/>
      <w:r>
        <w:rPr>
          <w:lang w:val="fr-CH"/>
        </w:rPr>
        <w:t>Attert</w:t>
      </w:r>
      <w:proofErr w:type="spellEnd"/>
      <w:r>
        <w:rPr>
          <w:lang w:val="fr-CH"/>
        </w:rPr>
        <w:t>, Sûre et Semois, de Bastogne et Neufchâteau.</w:t>
      </w:r>
    </w:p>
    <w:p w14:paraId="7F465D25" w14:textId="77777777" w:rsidR="007153AA" w:rsidRDefault="00265694">
      <w:pPr>
        <w:pStyle w:val="Standard"/>
      </w:pPr>
      <w:r>
        <w:rPr>
          <w:lang w:val="fr-CH"/>
        </w:rPr>
        <w:t>Le Club de Luxembourg-Vallées participe à l’initiative en prenant part à la sélection du Lauréat parmi les nominés et en invitant le lauréat Upgrade à se présenter devant ses membres durant l’année qui suit le concours.</w:t>
      </w:r>
    </w:p>
    <w:p w14:paraId="49704A61" w14:textId="77777777" w:rsidR="007153AA" w:rsidRDefault="00265694">
      <w:pPr>
        <w:pStyle w:val="Standard"/>
        <w:spacing w:after="120"/>
      </w:pPr>
      <w:r>
        <w:t>Les partenaires qui assurent le relais du concours sont :</w:t>
      </w:r>
    </w:p>
    <w:p w14:paraId="73E2417A" w14:textId="77777777" w:rsidR="007153AA" w:rsidRDefault="00265694">
      <w:pPr>
        <w:pStyle w:val="ListParagraph"/>
        <w:numPr>
          <w:ilvl w:val="0"/>
          <w:numId w:val="8"/>
        </w:numPr>
      </w:pPr>
      <w:proofErr w:type="gramStart"/>
      <w:r>
        <w:t>pour</w:t>
      </w:r>
      <w:proofErr w:type="gramEnd"/>
      <w:r>
        <w:t xml:space="preserve"> le Grand-Duché, l</w:t>
      </w:r>
      <w:r>
        <w:rPr>
          <w:lang w:val="fr-CH"/>
        </w:rPr>
        <w:t xml:space="preserve">’AWEX, bureau de Luxembourg, Luxinnovation et le </w:t>
      </w:r>
      <w:proofErr w:type="spellStart"/>
      <w:r>
        <w:rPr>
          <w:lang w:val="fr-CH"/>
        </w:rPr>
        <w:t>Technoport</w:t>
      </w:r>
      <w:proofErr w:type="spellEnd"/>
      <w:r>
        <w:rPr>
          <w:lang w:val="fr-CH"/>
        </w:rPr>
        <w:t>,</w:t>
      </w:r>
    </w:p>
    <w:p w14:paraId="49F6E825" w14:textId="77777777" w:rsidR="007153AA" w:rsidRDefault="00265694">
      <w:pPr>
        <w:pStyle w:val="ListParagraph"/>
        <w:numPr>
          <w:ilvl w:val="0"/>
          <w:numId w:val="5"/>
        </w:numPr>
      </w:pPr>
      <w:proofErr w:type="gramStart"/>
      <w:r>
        <w:t>p</w:t>
      </w:r>
      <w:proofErr w:type="spellStart"/>
      <w:r>
        <w:rPr>
          <w:lang w:val="fr-CH"/>
        </w:rPr>
        <w:t>our</w:t>
      </w:r>
      <w:proofErr w:type="spellEnd"/>
      <w:proofErr w:type="gramEnd"/>
      <w:r>
        <w:rPr>
          <w:lang w:val="fr-CH"/>
        </w:rPr>
        <w:t xml:space="preserve"> la Province de Luxembourg, l’AWEX, </w:t>
      </w:r>
      <w:r>
        <w:t xml:space="preserve">la </w:t>
      </w:r>
      <w:r>
        <w:rPr>
          <w:lang w:val="fr-CH"/>
        </w:rPr>
        <w:t xml:space="preserve">CCILB, Challenge, </w:t>
      </w:r>
      <w:proofErr w:type="spellStart"/>
      <w:r>
        <w:rPr>
          <w:lang w:val="fr-CH"/>
        </w:rPr>
        <w:t>Idelux</w:t>
      </w:r>
      <w:proofErr w:type="spellEnd"/>
      <w:r>
        <w:rPr>
          <w:lang w:val="fr-CH"/>
        </w:rPr>
        <w:t xml:space="preserve">, la Province, l’UCM, </w:t>
      </w:r>
      <w:proofErr w:type="spellStart"/>
      <w:r>
        <w:rPr>
          <w:lang w:val="fr-CH"/>
        </w:rPr>
        <w:t>ULiège</w:t>
      </w:r>
      <w:proofErr w:type="spellEnd"/>
      <w:r>
        <w:rPr>
          <w:lang w:val="fr-CH"/>
        </w:rPr>
        <w:t xml:space="preserve"> et Luxembourg Creative.</w:t>
      </w:r>
    </w:p>
    <w:p w14:paraId="2034B2FA" w14:textId="77777777" w:rsidR="007153AA" w:rsidRDefault="00265694">
      <w:pPr>
        <w:pStyle w:val="Standard"/>
      </w:pPr>
      <w:r>
        <w:rPr>
          <w:b/>
          <w:u w:val="single"/>
          <w:lang w:val="fr-CH"/>
        </w:rPr>
        <w:t xml:space="preserve">Des sponsors qui partagent nos valeurs et notre intérêt pour le développement régional </w:t>
      </w:r>
      <w:r>
        <w:rPr>
          <w:lang w:val="fr-CH"/>
        </w:rPr>
        <w:t>…</w:t>
      </w:r>
    </w:p>
    <w:p w14:paraId="20C2EB00" w14:textId="77777777" w:rsidR="007153AA" w:rsidRDefault="00265694">
      <w:pPr>
        <w:pStyle w:val="Standard"/>
      </w:pPr>
      <w:r>
        <w:rPr>
          <w:lang w:val="fr-CH"/>
        </w:rPr>
        <w:t xml:space="preserve">Tous les sponsors qui nous aident à apporter la visibilité nécessaire à l’initiative et donc à exister sont repris sur notre site </w:t>
      </w:r>
      <w:hyperlink r:id="rId8" w:history="1">
        <w:r>
          <w:rPr>
            <w:rStyle w:val="Internetlink"/>
            <w:lang w:val="fr-CH"/>
          </w:rPr>
          <w:t>https://upgrade-rotary.be/partenaires-sponsors/</w:t>
        </w:r>
      </w:hyperlink>
      <w:r>
        <w:rPr>
          <w:lang w:val="fr-CH"/>
        </w:rPr>
        <w:t xml:space="preserve"> .  Upgrade a notamment la chance de compter La Province de Luxembourg et le Gouverneur de la Province comme sponsors institutionnels.</w:t>
      </w:r>
    </w:p>
    <w:p w14:paraId="70BE3218" w14:textId="77777777" w:rsidR="007153AA" w:rsidRDefault="00265694">
      <w:pPr>
        <w:pStyle w:val="Standard"/>
        <w:spacing w:after="0"/>
        <w:rPr>
          <w:b/>
          <w:i/>
          <w:sz w:val="32"/>
          <w:szCs w:val="32"/>
          <w:lang w:val="fr-CH"/>
        </w:rPr>
      </w:pPr>
      <w:r>
        <w:rPr>
          <w:b/>
          <w:i/>
          <w:sz w:val="32"/>
          <w:szCs w:val="32"/>
          <w:lang w:val="fr-CH"/>
        </w:rPr>
        <w:t>Déroulement du concours</w:t>
      </w:r>
    </w:p>
    <w:p w14:paraId="4B94AD6B" w14:textId="77777777" w:rsidR="007153AA" w:rsidRDefault="00265694">
      <w:pPr>
        <w:pStyle w:val="Standard"/>
        <w:spacing w:after="120"/>
      </w:pPr>
      <w:r>
        <w:t xml:space="preserve">Pour l’édition 2021-2022, les dates à retenir sont les suivantes :  </w:t>
      </w:r>
    </w:p>
    <w:p w14:paraId="21CDAE86" w14:textId="77777777" w:rsidR="007153AA" w:rsidRDefault="00265694">
      <w:pPr>
        <w:pStyle w:val="ListParagraph"/>
        <w:numPr>
          <w:ilvl w:val="0"/>
          <w:numId w:val="9"/>
        </w:numPr>
      </w:pPr>
      <w:r>
        <w:rPr>
          <w:b/>
          <w:bCs/>
          <w:lang w:val="fr-CH"/>
        </w:rPr>
        <w:t>1 mai</w:t>
      </w:r>
      <w:r>
        <w:rPr>
          <w:lang w:val="fr-CH"/>
        </w:rPr>
        <w:t> : Ouverture du Concours, appel à candidatures</w:t>
      </w:r>
    </w:p>
    <w:p w14:paraId="6AAD1D8C" w14:textId="77777777" w:rsidR="007153AA" w:rsidRDefault="00265694">
      <w:pPr>
        <w:pStyle w:val="ListParagraph"/>
        <w:numPr>
          <w:ilvl w:val="0"/>
          <w:numId w:val="6"/>
        </w:numPr>
      </w:pPr>
      <w:r>
        <w:rPr>
          <w:b/>
          <w:bCs/>
          <w:lang w:val="fr-CH"/>
        </w:rPr>
        <w:t>15 juin :</w:t>
      </w:r>
      <w:r>
        <w:rPr>
          <w:lang w:val="fr-CH"/>
        </w:rPr>
        <w:t xml:space="preserve"> Clôture des soumissions de dossier de candidature</w:t>
      </w:r>
    </w:p>
    <w:p w14:paraId="0E538005" w14:textId="77777777" w:rsidR="007153AA" w:rsidRDefault="00265694">
      <w:pPr>
        <w:pStyle w:val="ListParagraph"/>
        <w:numPr>
          <w:ilvl w:val="0"/>
          <w:numId w:val="6"/>
        </w:numPr>
      </w:pPr>
      <w:r>
        <w:rPr>
          <w:b/>
          <w:bCs/>
          <w:lang w:val="fr-CH"/>
        </w:rPr>
        <w:t>25 juin :</w:t>
      </w:r>
      <w:r>
        <w:rPr>
          <w:lang w:val="fr-CH"/>
        </w:rPr>
        <w:t xml:space="preserve"> désignation des 3 nominés par le Jury Upgrade</w:t>
      </w:r>
    </w:p>
    <w:p w14:paraId="3462F278" w14:textId="77777777" w:rsidR="007153AA" w:rsidRDefault="00265694">
      <w:pPr>
        <w:pStyle w:val="ListParagraph"/>
        <w:numPr>
          <w:ilvl w:val="0"/>
          <w:numId w:val="6"/>
        </w:numPr>
      </w:pPr>
      <w:r>
        <w:rPr>
          <w:b/>
          <w:bCs/>
          <w:lang w:val="fr-CH"/>
        </w:rPr>
        <w:t>28 septembre</w:t>
      </w:r>
      <w:r>
        <w:rPr>
          <w:bCs/>
        </w:rPr>
        <w:t> </w:t>
      </w:r>
      <w:r>
        <w:rPr>
          <w:b/>
          <w:bCs/>
        </w:rPr>
        <w:t>:</w:t>
      </w:r>
      <w:r>
        <w:rPr>
          <w:rStyle w:val="st"/>
          <w:lang w:val="fr-CH"/>
        </w:rPr>
        <w:t xml:space="preserve"> Présentation des 3 nominés aux Clubs Rotary et élection du Lauréat</w:t>
      </w:r>
    </w:p>
    <w:p w14:paraId="52FCB757" w14:textId="77777777" w:rsidR="007153AA" w:rsidRDefault="00265694">
      <w:pPr>
        <w:pStyle w:val="ListParagraph"/>
        <w:numPr>
          <w:ilvl w:val="0"/>
          <w:numId w:val="6"/>
        </w:numPr>
      </w:pPr>
      <w:r>
        <w:rPr>
          <w:b/>
        </w:rPr>
        <w:t>10 novembre</w:t>
      </w:r>
      <w:r>
        <w:rPr>
          <w:bCs/>
        </w:rPr>
        <w:t xml:space="preserve"> </w:t>
      </w:r>
      <w:r>
        <w:rPr>
          <w:b/>
          <w:bCs/>
        </w:rPr>
        <w:t>:</w:t>
      </w:r>
      <w:r>
        <w:rPr>
          <w:rStyle w:val="st"/>
          <w:lang w:val="fr-CH"/>
        </w:rPr>
        <w:t xml:space="preserve"> Conférence de Gala au Palais du Gouverneur et proclamation du lauréat</w:t>
      </w:r>
    </w:p>
    <w:p w14:paraId="441264F7" w14:textId="77777777" w:rsidR="007153AA" w:rsidRDefault="00265694">
      <w:pPr>
        <w:pStyle w:val="ListParagraph"/>
        <w:numPr>
          <w:ilvl w:val="0"/>
          <w:numId w:val="6"/>
        </w:numPr>
      </w:pPr>
      <w:r>
        <w:rPr>
          <w:b/>
        </w:rPr>
        <w:t>10 nov. 2021 au 04 nov. 2022</w:t>
      </w:r>
      <w:r>
        <w:rPr>
          <w:rStyle w:val="st"/>
          <w:lang w:val="fr-CH"/>
        </w:rPr>
        <w:t> : programme d’accompagnement du lauréat par le Rotary</w:t>
      </w:r>
    </w:p>
    <w:p w14:paraId="10B821D6" w14:textId="77777777" w:rsidR="007153AA" w:rsidRDefault="00265694">
      <w:pPr>
        <w:pStyle w:val="ListParagraph"/>
        <w:numPr>
          <w:ilvl w:val="0"/>
          <w:numId w:val="6"/>
        </w:numPr>
      </w:pPr>
      <w:r>
        <w:rPr>
          <w:rStyle w:val="st"/>
          <w:b/>
          <w:lang w:val="fr-CH"/>
        </w:rPr>
        <w:t>Automne 2022</w:t>
      </w:r>
      <w:r>
        <w:rPr>
          <w:rStyle w:val="st"/>
          <w:lang w:val="fr-CH"/>
        </w:rPr>
        <w:t> : Conférence Upgrade et suivi du lauréat</w:t>
      </w:r>
    </w:p>
    <w:p w14:paraId="02F6DAE0" w14:textId="77777777" w:rsidR="007153AA" w:rsidRDefault="00265694">
      <w:pPr>
        <w:pStyle w:val="Standard"/>
        <w:spacing w:after="0"/>
        <w:rPr>
          <w:b/>
          <w:i/>
          <w:sz w:val="32"/>
          <w:szCs w:val="32"/>
          <w:lang w:val="fr-CH"/>
        </w:rPr>
      </w:pPr>
      <w:r>
        <w:rPr>
          <w:b/>
          <w:i/>
          <w:sz w:val="32"/>
          <w:szCs w:val="32"/>
          <w:lang w:val="fr-CH"/>
        </w:rPr>
        <w:t>Retour sur les éditions Upgrade précédentes</w:t>
      </w:r>
    </w:p>
    <w:p w14:paraId="53376577" w14:textId="77777777" w:rsidR="007153AA" w:rsidRDefault="00265694">
      <w:pPr>
        <w:pStyle w:val="ListParagraph"/>
        <w:numPr>
          <w:ilvl w:val="0"/>
          <w:numId w:val="10"/>
        </w:numPr>
      </w:pPr>
      <w:r>
        <w:t xml:space="preserve">Brasserie </w:t>
      </w:r>
      <w:proofErr w:type="spellStart"/>
      <w:r>
        <w:t>MilleVertus</w:t>
      </w:r>
      <w:proofErr w:type="spellEnd"/>
      <w:r>
        <w:t xml:space="preserve">, </w:t>
      </w:r>
      <w:proofErr w:type="spellStart"/>
      <w:r>
        <w:t>Breuvanne</w:t>
      </w:r>
      <w:proofErr w:type="spellEnd"/>
      <w:r>
        <w:t xml:space="preserve"> - </w:t>
      </w:r>
      <w:hyperlink r:id="rId9" w:history="1">
        <w:r>
          <w:rPr>
            <w:rStyle w:val="Internetlink"/>
          </w:rPr>
          <w:t>millevertus.be</w:t>
        </w:r>
      </w:hyperlink>
      <w:r>
        <w:t>, nominé 2014</w:t>
      </w:r>
    </w:p>
    <w:p w14:paraId="0F3C78E0" w14:textId="77777777" w:rsidR="007153AA" w:rsidRDefault="00265694">
      <w:pPr>
        <w:pStyle w:val="ListParagraph"/>
        <w:numPr>
          <w:ilvl w:val="0"/>
          <w:numId w:val="2"/>
        </w:numPr>
      </w:pPr>
      <w:r>
        <w:t xml:space="preserve">Entreprise de construction Yves Gavroy, Virton – </w:t>
      </w:r>
      <w:hyperlink r:id="rId10" w:history="1">
        <w:r>
          <w:rPr>
            <w:rStyle w:val="Internetlink"/>
          </w:rPr>
          <w:t>www.yvesgavroy.be</w:t>
        </w:r>
      </w:hyperlink>
      <w:r>
        <w:t xml:space="preserve"> nominé 2014</w:t>
      </w:r>
    </w:p>
    <w:p w14:paraId="1DF5F069" w14:textId="77777777" w:rsidR="007153AA" w:rsidRPr="00FA1D5B" w:rsidRDefault="00265694">
      <w:pPr>
        <w:pStyle w:val="ListParagraph"/>
        <w:numPr>
          <w:ilvl w:val="0"/>
          <w:numId w:val="2"/>
        </w:numPr>
        <w:rPr>
          <w:lang w:val="en-IE"/>
        </w:rPr>
      </w:pPr>
      <w:r>
        <w:rPr>
          <w:lang w:val="en-GB"/>
        </w:rPr>
        <w:t xml:space="preserve">OPAL-System S.A., Arlon -  </w:t>
      </w:r>
      <w:hyperlink r:id="rId11" w:history="1">
        <w:r>
          <w:rPr>
            <w:rStyle w:val="Internetlink"/>
            <w:lang w:val="en-GB"/>
          </w:rPr>
          <w:t>www.opal-systems.be</w:t>
        </w:r>
      </w:hyperlink>
      <w:r>
        <w:rPr>
          <w:lang w:val="en-GB"/>
        </w:rPr>
        <w:t xml:space="preserve"> </w:t>
      </w:r>
      <w:r>
        <w:rPr>
          <w:rStyle w:val="Internetlink"/>
          <w:lang w:val="en-GB"/>
        </w:rPr>
        <w:t xml:space="preserve">, </w:t>
      </w:r>
      <w:proofErr w:type="spellStart"/>
      <w:r>
        <w:rPr>
          <w:lang w:val="en-GB"/>
        </w:rPr>
        <w:t>nominé</w:t>
      </w:r>
      <w:proofErr w:type="spellEnd"/>
      <w:r>
        <w:rPr>
          <w:lang w:val="en-GB"/>
        </w:rPr>
        <w:t xml:space="preserve"> 2014</w:t>
      </w:r>
    </w:p>
    <w:p w14:paraId="7F14A71C" w14:textId="77777777" w:rsidR="007153AA" w:rsidRDefault="00265694">
      <w:pPr>
        <w:pStyle w:val="ListParagraph"/>
        <w:numPr>
          <w:ilvl w:val="0"/>
          <w:numId w:val="2"/>
        </w:numPr>
        <w:rPr>
          <w:b/>
        </w:rPr>
      </w:pPr>
      <w:r>
        <w:rPr>
          <w:b/>
        </w:rPr>
        <w:lastRenderedPageBreak/>
        <w:t>Pierre-Yves Franck, OPAL-SSYTEM S.A.  Lauréat Upgrade 2014</w:t>
      </w:r>
    </w:p>
    <w:p w14:paraId="565BDB80" w14:textId="77777777" w:rsidR="007153AA" w:rsidRDefault="00265694">
      <w:pPr>
        <w:pStyle w:val="ListParagraph"/>
        <w:numPr>
          <w:ilvl w:val="0"/>
          <w:numId w:val="2"/>
        </w:numPr>
      </w:pPr>
      <w:r>
        <w:t xml:space="preserve">Brasserie d’Ebly, </w:t>
      </w:r>
      <w:hyperlink r:id="rId12" w:history="1">
        <w:r>
          <w:rPr>
            <w:rStyle w:val="Internetlink"/>
          </w:rPr>
          <w:t>www.lacorneduboisdespendus.be</w:t>
        </w:r>
      </w:hyperlink>
      <w:r>
        <w:t>, nominé 2016</w:t>
      </w:r>
    </w:p>
    <w:p w14:paraId="1D00A0EF" w14:textId="77777777" w:rsidR="007153AA" w:rsidRDefault="00265694">
      <w:pPr>
        <w:pStyle w:val="ListParagraph"/>
        <w:numPr>
          <w:ilvl w:val="0"/>
          <w:numId w:val="2"/>
        </w:numPr>
      </w:pPr>
      <w:proofErr w:type="spellStart"/>
      <w:r>
        <w:t>Kinua</w:t>
      </w:r>
      <w:proofErr w:type="spellEnd"/>
      <w:r>
        <w:t xml:space="preserve">, </w:t>
      </w:r>
      <w:proofErr w:type="spellStart"/>
      <w:r>
        <w:t>Contern</w:t>
      </w:r>
      <w:proofErr w:type="spellEnd"/>
      <w:r>
        <w:t xml:space="preserve">, </w:t>
      </w:r>
      <w:hyperlink r:id="rId13" w:history="1">
        <w:r>
          <w:rPr>
            <w:rStyle w:val="Internetlink"/>
            <w:rFonts w:cs="Calibri"/>
          </w:rPr>
          <w:t>www.kinua.eu</w:t>
        </w:r>
      </w:hyperlink>
      <w:r>
        <w:rPr>
          <w:rFonts w:cs="Calibri"/>
        </w:rPr>
        <w:t>, Nominé 2016</w:t>
      </w:r>
    </w:p>
    <w:p w14:paraId="3C2AA5B9" w14:textId="77777777" w:rsidR="007153AA" w:rsidRDefault="00265694">
      <w:pPr>
        <w:pStyle w:val="ListParagraph"/>
        <w:numPr>
          <w:ilvl w:val="0"/>
          <w:numId w:val="2"/>
        </w:numPr>
      </w:pPr>
      <w:proofErr w:type="spellStart"/>
      <w:r>
        <w:t>CConcept</w:t>
      </w:r>
      <w:proofErr w:type="spellEnd"/>
      <w:r>
        <w:t xml:space="preserve">, </w:t>
      </w:r>
      <w:proofErr w:type="spellStart"/>
      <w:r>
        <w:t>Koerig</w:t>
      </w:r>
      <w:proofErr w:type="spellEnd"/>
      <w:r>
        <w:t xml:space="preserve">, </w:t>
      </w:r>
      <w:hyperlink r:id="rId14" w:history="1">
        <w:r>
          <w:rPr>
            <w:rStyle w:val="Internetlink"/>
          </w:rPr>
          <w:t>www.cconcept.lu</w:t>
        </w:r>
      </w:hyperlink>
      <w:r>
        <w:t>, nominé 2016</w:t>
      </w:r>
    </w:p>
    <w:p w14:paraId="4B248D30" w14:textId="77777777" w:rsidR="007153AA" w:rsidRDefault="00265694">
      <w:pPr>
        <w:pStyle w:val="ListParagraph"/>
        <w:numPr>
          <w:ilvl w:val="0"/>
          <w:numId w:val="2"/>
        </w:numPr>
        <w:rPr>
          <w:b/>
        </w:rPr>
      </w:pPr>
      <w:r>
        <w:rPr>
          <w:b/>
        </w:rPr>
        <w:t xml:space="preserve">Caroline Bernier, </w:t>
      </w:r>
      <w:proofErr w:type="spellStart"/>
      <w:r>
        <w:rPr>
          <w:b/>
        </w:rPr>
        <w:t>CConcept</w:t>
      </w:r>
      <w:proofErr w:type="spellEnd"/>
      <w:r>
        <w:rPr>
          <w:b/>
        </w:rPr>
        <w:t>, Lauréate Upgrade 2016</w:t>
      </w:r>
    </w:p>
    <w:p w14:paraId="54494241" w14:textId="77777777" w:rsidR="007153AA" w:rsidRDefault="00265694">
      <w:pPr>
        <w:pStyle w:val="ListParagraph"/>
        <w:numPr>
          <w:ilvl w:val="0"/>
          <w:numId w:val="2"/>
        </w:numPr>
      </w:pPr>
      <w:r>
        <w:t>Shootlux, Capellen,</w:t>
      </w:r>
      <w:r>
        <w:rPr>
          <w:rFonts w:cs="Calibri"/>
        </w:rPr>
        <w:t xml:space="preserve"> </w:t>
      </w:r>
      <w:hyperlink r:id="rId15" w:history="1">
        <w:r>
          <w:rPr>
            <w:rStyle w:val="Internetlink"/>
            <w:rFonts w:cs="Calibri"/>
          </w:rPr>
          <w:t>www.shootlux.be</w:t>
        </w:r>
      </w:hyperlink>
      <w:r>
        <w:rPr>
          <w:rFonts w:cs="Calibri"/>
        </w:rPr>
        <w:t>, Nominé 2018</w:t>
      </w:r>
    </w:p>
    <w:p w14:paraId="197F8CF6" w14:textId="77777777" w:rsidR="007153AA" w:rsidRDefault="00265694">
      <w:pPr>
        <w:pStyle w:val="ListParagraph"/>
        <w:numPr>
          <w:ilvl w:val="0"/>
          <w:numId w:val="2"/>
        </w:numPr>
      </w:pPr>
      <w:proofErr w:type="spellStart"/>
      <w:r>
        <w:rPr>
          <w:lang w:val="fr-FR"/>
        </w:rPr>
        <w:t>AboutGreen</w:t>
      </w:r>
      <w:proofErr w:type="spellEnd"/>
      <w:r>
        <w:rPr>
          <w:lang w:val="fr-FR"/>
        </w:rPr>
        <w:t xml:space="preserve">, Luxembourg, </w:t>
      </w:r>
      <w:hyperlink r:id="rId16" w:history="1">
        <w:r>
          <w:rPr>
            <w:rStyle w:val="Internetlink"/>
            <w:lang w:val="fr-FR"/>
          </w:rPr>
          <w:t>www.aboutgreen.lu</w:t>
        </w:r>
      </w:hyperlink>
      <w:r>
        <w:rPr>
          <w:lang w:val="fr-FR"/>
        </w:rPr>
        <w:t>, nominé 2018</w:t>
      </w:r>
    </w:p>
    <w:p w14:paraId="4D4F6892" w14:textId="77777777" w:rsidR="007153AA" w:rsidRDefault="00265694">
      <w:pPr>
        <w:pStyle w:val="ListParagraph"/>
        <w:numPr>
          <w:ilvl w:val="0"/>
          <w:numId w:val="2"/>
        </w:numPr>
      </w:pPr>
      <w:r>
        <w:rPr>
          <w:lang w:val="fr-FR"/>
        </w:rPr>
        <w:t xml:space="preserve">Succy, Marche en Famenne, </w:t>
      </w:r>
      <w:hyperlink r:id="rId17" w:history="1">
        <w:r>
          <w:rPr>
            <w:rStyle w:val="Internetlink"/>
            <w:lang w:val="fr-FR"/>
          </w:rPr>
          <w:t>www.succy.be</w:t>
        </w:r>
      </w:hyperlink>
      <w:r>
        <w:rPr>
          <w:lang w:val="fr-FR"/>
        </w:rPr>
        <w:t>, nominé 2018</w:t>
      </w:r>
    </w:p>
    <w:p w14:paraId="7A6B9382" w14:textId="77777777" w:rsidR="007153AA" w:rsidRDefault="00265694">
      <w:pPr>
        <w:pStyle w:val="ListParagraph"/>
        <w:numPr>
          <w:ilvl w:val="0"/>
          <w:numId w:val="2"/>
        </w:numPr>
      </w:pPr>
      <w:r>
        <w:rPr>
          <w:b/>
        </w:rPr>
        <w:t>Antoine Hubert, Succy, Lauréate Upgrade 2018</w:t>
      </w:r>
    </w:p>
    <w:p w14:paraId="0C06E6B4" w14:textId="77777777" w:rsidR="007153AA" w:rsidRDefault="00265694">
      <w:pPr>
        <w:pStyle w:val="Standard"/>
        <w:spacing w:after="120"/>
        <w:rPr>
          <w:b/>
          <w:bCs/>
          <w:i/>
          <w:sz w:val="32"/>
          <w:szCs w:val="32"/>
          <w:lang w:val="fr-CH"/>
        </w:rPr>
      </w:pPr>
      <w:r>
        <w:rPr>
          <w:b/>
          <w:bCs/>
          <w:i/>
          <w:sz w:val="32"/>
          <w:szCs w:val="32"/>
          <w:lang w:val="fr-CH"/>
        </w:rPr>
        <w:t>Une spécificité rotarienne</w:t>
      </w:r>
    </w:p>
    <w:p w14:paraId="7FCD4042" w14:textId="77777777" w:rsidR="007153AA" w:rsidRDefault="00265694">
      <w:pPr>
        <w:pStyle w:val="Standard"/>
        <w:rPr>
          <w:lang w:val="fr-CH"/>
        </w:rPr>
      </w:pPr>
      <w:r>
        <w:rPr>
          <w:lang w:val="fr-CH"/>
        </w:rPr>
        <w:t>Les projets retenus devront répondre aux valeurs rotariennes que sont la probité professionnelle et le sens du service dans l’intérêt général.  Une autre spécificité de notre initiative est que nous sommes loin de considérer exclusivement les activités</w:t>
      </w:r>
      <w:proofErr w:type="gramStart"/>
      <w:r>
        <w:rPr>
          <w:lang w:val="fr-CH"/>
        </w:rPr>
        <w:t xml:space="preserve"> «high</w:t>
      </w:r>
      <w:proofErr w:type="gramEnd"/>
      <w:r>
        <w:rPr>
          <w:lang w:val="fr-CH"/>
        </w:rPr>
        <w:t xml:space="preserve"> tech» à très haut potentiel financier….  Seront accueillis les projets innovants de tout type qui répondent à l’intérêt général, ce inclus les activités à caractère social. Le potentiel en termes de création d’emploi dans notre région transfrontalière est un facteur prépondérant.</w:t>
      </w:r>
    </w:p>
    <w:p w14:paraId="00271F03" w14:textId="77777777" w:rsidR="007153AA" w:rsidRDefault="00265694">
      <w:pPr>
        <w:pStyle w:val="Standard"/>
        <w:rPr>
          <w:b/>
          <w:i/>
          <w:lang w:val="fr-CH"/>
        </w:rPr>
      </w:pPr>
      <w:r>
        <w:rPr>
          <w:b/>
          <w:i/>
          <w:lang w:val="fr-CH"/>
        </w:rPr>
        <w:t>Nous sommes convaincus que la sphère économique est aussi l’affaire de la société civile. C’est pourquoi, nous pensons qu’il est urgent d’agir ensemble, pour une économie à visage humain.</w:t>
      </w:r>
    </w:p>
    <w:p w14:paraId="77DD7374" w14:textId="77777777" w:rsidR="007153AA" w:rsidRDefault="00265694">
      <w:pPr>
        <w:pStyle w:val="Standard"/>
        <w:spacing w:after="120"/>
        <w:rPr>
          <w:b/>
          <w:i/>
          <w:sz w:val="32"/>
          <w:szCs w:val="32"/>
          <w:lang w:val="fr-CH"/>
        </w:rPr>
      </w:pPr>
      <w:r>
        <w:rPr>
          <w:b/>
          <w:i/>
          <w:sz w:val="32"/>
          <w:szCs w:val="32"/>
          <w:lang w:val="fr-CH"/>
        </w:rPr>
        <w:t>En savoir plus</w:t>
      </w:r>
    </w:p>
    <w:p w14:paraId="05A32048" w14:textId="77777777" w:rsidR="007153AA" w:rsidRDefault="00265694">
      <w:pPr>
        <w:pStyle w:val="Standard"/>
      </w:pPr>
      <w:r>
        <w:rPr>
          <w:lang w:val="fr-CH"/>
        </w:rPr>
        <w:t xml:space="preserve">Toutes les informations ainsi que les dossiers de candidatures sont disponibles sur le site de l’initiative : </w:t>
      </w:r>
      <w:hyperlink r:id="rId18" w:history="1">
        <w:r>
          <w:rPr>
            <w:rStyle w:val="Internetlink"/>
            <w:lang w:val="fr-CH"/>
          </w:rPr>
          <w:t>www.upgrade-rotary.be</w:t>
        </w:r>
      </w:hyperlink>
    </w:p>
    <w:p w14:paraId="5E1A24AC" w14:textId="77777777" w:rsidR="007153AA" w:rsidRDefault="00265694">
      <w:pPr>
        <w:pStyle w:val="Standard"/>
      </w:pPr>
      <w:r>
        <w:t xml:space="preserve">Informations supplémentaires :  </w:t>
      </w:r>
      <w:hyperlink r:id="rId19" w:history="1">
        <w:r>
          <w:rPr>
            <w:rStyle w:val="Internetlink"/>
            <w:lang w:val="fr-CH"/>
          </w:rPr>
          <w:t>info@upgrade-rotary.be</w:t>
        </w:r>
      </w:hyperlink>
    </w:p>
    <w:p w14:paraId="2BFDD55E" w14:textId="28759848" w:rsidR="007153AA" w:rsidRDefault="00265694">
      <w:pPr>
        <w:pStyle w:val="Standard"/>
        <w:spacing w:after="0"/>
      </w:pPr>
      <w:r>
        <w:t>La commission Upgrade est composée de</w:t>
      </w:r>
      <w:r w:rsidR="00EC7AEA">
        <w:t> :</w:t>
      </w:r>
      <w:bookmarkStart w:id="0" w:name="_GoBack"/>
      <w:bookmarkEnd w:id="0"/>
    </w:p>
    <w:p w14:paraId="43EF4CCB" w14:textId="77777777" w:rsidR="007153AA" w:rsidRDefault="007153AA">
      <w:pPr>
        <w:pStyle w:val="Standard"/>
        <w:spacing w:after="0"/>
      </w:pPr>
    </w:p>
    <w:p w14:paraId="41B4217E" w14:textId="77777777" w:rsidR="00EC7AEA" w:rsidRDefault="00EC7AEA" w:rsidP="00EC7AEA">
      <w:pPr>
        <w:pStyle w:val="Standarduser"/>
        <w:spacing w:after="0" w:line="240" w:lineRule="auto"/>
      </w:pPr>
      <w:r>
        <w:t xml:space="preserve">Vinciane GREVESSE,  </w:t>
      </w:r>
      <w:hyperlink r:id="rId20" w:history="1">
        <w:r w:rsidRPr="0057754E">
          <w:rPr>
            <w:rStyle w:val="Hyperlink"/>
          </w:rPr>
          <w:t>vinciane.grevesse@hotmail.com</w:t>
        </w:r>
      </w:hyperlink>
      <w:r>
        <w:t>, membre</w:t>
      </w:r>
    </w:p>
    <w:p w14:paraId="3675B05F" w14:textId="77777777" w:rsidR="00EC7AEA" w:rsidRDefault="00EC7AEA" w:rsidP="00EC7AEA">
      <w:pPr>
        <w:pStyle w:val="Standarduser"/>
        <w:spacing w:after="0" w:line="240" w:lineRule="auto"/>
      </w:pPr>
      <w:r>
        <w:t xml:space="preserve">Antoine Hubert,  </w:t>
      </w:r>
      <w:hyperlink r:id="rId21" w:history="1">
        <w:r w:rsidRPr="0057754E">
          <w:rPr>
            <w:rStyle w:val="Hyperlink"/>
          </w:rPr>
          <w:t>antoinehubert.mail@gmail.com</w:t>
        </w:r>
      </w:hyperlink>
      <w:r>
        <w:t>, membre</w:t>
      </w:r>
    </w:p>
    <w:p w14:paraId="5BFBFEEE" w14:textId="77777777" w:rsidR="00EC7AEA" w:rsidRDefault="00EC7AEA" w:rsidP="00EC7AEA">
      <w:pPr>
        <w:pStyle w:val="Standarduser"/>
        <w:spacing w:after="0" w:line="240" w:lineRule="auto"/>
      </w:pPr>
      <w:r>
        <w:t xml:space="preserve">Bernard Lambeaux, </w:t>
      </w:r>
      <w:hyperlink r:id="rId22" w:history="1">
        <w:r w:rsidRPr="0057754E">
          <w:rPr>
            <w:rStyle w:val="Hyperlink"/>
          </w:rPr>
          <w:t>bernard.lambeaux@hotmail.com</w:t>
        </w:r>
      </w:hyperlink>
      <w:r>
        <w:t xml:space="preserve"> </w:t>
      </w:r>
      <w:hyperlink r:id="rId23" w:history="1">
        <w:r>
          <w:t>, membre</w:t>
        </w:r>
      </w:hyperlink>
    </w:p>
    <w:p w14:paraId="6D6FE92B" w14:textId="77777777" w:rsidR="00EC7AEA" w:rsidRDefault="00EC7AEA" w:rsidP="00EC7AEA">
      <w:pPr>
        <w:pStyle w:val="Standarduser"/>
        <w:spacing w:after="0" w:line="240" w:lineRule="auto"/>
      </w:pPr>
      <w:r>
        <w:t xml:space="preserve">Jean-Pol Michel, </w:t>
      </w:r>
      <w:hyperlink r:id="rId24" w:history="1">
        <w:r>
          <w:rPr>
            <w:rStyle w:val="Internetlink"/>
          </w:rPr>
          <w:t>Jean-pol.michel@list.lu</w:t>
        </w:r>
      </w:hyperlink>
      <w:r>
        <w:t>, président</w:t>
      </w:r>
    </w:p>
    <w:p w14:paraId="7951085C" w14:textId="77777777" w:rsidR="00EC7AEA" w:rsidRPr="00AD5A9E" w:rsidRDefault="00EC7AEA" w:rsidP="00EC7AEA">
      <w:pPr>
        <w:pStyle w:val="Standarduser"/>
        <w:spacing w:after="0" w:line="240" w:lineRule="auto"/>
        <w:rPr>
          <w:lang w:val="en-IE"/>
        </w:rPr>
      </w:pPr>
      <w:r>
        <w:rPr>
          <w:lang w:val="en-GB"/>
        </w:rPr>
        <w:t xml:space="preserve">Jan Oostvogels, </w:t>
      </w:r>
      <w:hyperlink r:id="rId25" w:history="1">
        <w:r>
          <w:rPr>
            <w:rStyle w:val="Internetlink"/>
            <w:lang w:val="en-GB"/>
          </w:rPr>
          <w:t>j.oostvogels@skynet.be</w:t>
        </w:r>
      </w:hyperlink>
      <w:r>
        <w:rPr>
          <w:lang w:val="en-GB"/>
        </w:rPr>
        <w:t>, membre</w:t>
      </w:r>
    </w:p>
    <w:p w14:paraId="34BAA76F" w14:textId="77777777" w:rsidR="00EC7AEA" w:rsidRDefault="00EC7AEA" w:rsidP="00EC7AEA">
      <w:pPr>
        <w:pStyle w:val="Standarduser"/>
        <w:spacing w:after="0" w:line="240" w:lineRule="auto"/>
      </w:pPr>
      <w:r>
        <w:t xml:space="preserve">Louis Petit, </w:t>
      </w:r>
      <w:hyperlink r:id="rId26" w:history="1">
        <w:r>
          <w:rPr>
            <w:rStyle w:val="Internetlink"/>
          </w:rPr>
          <w:t>louis_petit@skynet.be</w:t>
        </w:r>
      </w:hyperlink>
      <w:r>
        <w:t>, membre</w:t>
      </w:r>
    </w:p>
    <w:p w14:paraId="77B62A75" w14:textId="77777777" w:rsidR="00EC7AEA" w:rsidRDefault="00EC7AEA" w:rsidP="00EC7AEA">
      <w:pPr>
        <w:pStyle w:val="Standarduser"/>
        <w:spacing w:after="0" w:line="240" w:lineRule="auto"/>
      </w:pPr>
      <w:r>
        <w:t xml:space="preserve">Gérard Piron, </w:t>
      </w:r>
      <w:hyperlink r:id="rId27" w:history="1">
        <w:r>
          <w:rPr>
            <w:rStyle w:val="Internetlink"/>
          </w:rPr>
          <w:t>gerard.piron@groups.be</w:t>
        </w:r>
      </w:hyperlink>
      <w:r>
        <w:t>, membre</w:t>
      </w:r>
    </w:p>
    <w:p w14:paraId="2287C23E" w14:textId="77777777" w:rsidR="00EC7AEA" w:rsidRDefault="00EC7AEA" w:rsidP="00EC7AEA">
      <w:pPr>
        <w:pStyle w:val="Standarduser"/>
        <w:spacing w:after="0" w:line="240" w:lineRule="auto"/>
      </w:pPr>
      <w:r>
        <w:t>Jean-Marc Simonis,</w:t>
      </w:r>
      <w:r w:rsidRPr="0092310B">
        <w:t xml:space="preserve"> </w:t>
      </w:r>
      <w:hyperlink r:id="rId28" w:history="1">
        <w:r w:rsidRPr="0057754E">
          <w:rPr>
            <w:rStyle w:val="Hyperlink"/>
          </w:rPr>
          <w:t>jean.marc.simonis@gmail.com</w:t>
        </w:r>
      </w:hyperlink>
      <w:r>
        <w:t xml:space="preserve"> , membre </w:t>
      </w:r>
    </w:p>
    <w:p w14:paraId="4E61D2D3" w14:textId="77777777" w:rsidR="007153AA" w:rsidRDefault="007153AA">
      <w:pPr>
        <w:pStyle w:val="Standard"/>
      </w:pPr>
    </w:p>
    <w:sectPr w:rsidR="007153AA">
      <w:headerReference w:type="default" r:id="rId29"/>
      <w:footerReference w:type="default" r:id="rId30"/>
      <w:pgSz w:w="11906" w:h="16838"/>
      <w:pgMar w:top="1440" w:right="1440" w:bottom="1440" w:left="1440"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F1D5F" w14:textId="77777777" w:rsidR="00F0764D" w:rsidRDefault="00F0764D">
      <w:r>
        <w:separator/>
      </w:r>
    </w:p>
  </w:endnote>
  <w:endnote w:type="continuationSeparator" w:id="0">
    <w:p w14:paraId="3A34FD99" w14:textId="77777777" w:rsidR="00F0764D" w:rsidRDefault="00F0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92A1" w14:textId="77777777" w:rsidR="009C1F75" w:rsidRDefault="00265694">
    <w:pPr>
      <w:pStyle w:val="Standard"/>
      <w:spacing w:after="0"/>
      <w:jc w:val="center"/>
      <w:rPr>
        <w:rFonts w:cs="Calibri"/>
        <w:color w:val="000000"/>
        <w:sz w:val="18"/>
        <w:szCs w:val="24"/>
      </w:rPr>
    </w:pPr>
    <w:r>
      <w:rPr>
        <w:rFonts w:cs="Calibri"/>
        <w:color w:val="000000"/>
        <w:sz w:val="18"/>
        <w:szCs w:val="24"/>
      </w:rPr>
      <w:t>Ce document peut être utilisé, en tout ou partie, à toutes fins utiles liées à l’information sur l’initiative UPGRADE</w:t>
    </w:r>
  </w:p>
  <w:p w14:paraId="2C532572" w14:textId="77777777" w:rsidR="009C1F75" w:rsidRDefault="00F0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7686" w14:textId="77777777" w:rsidR="00F0764D" w:rsidRDefault="00F0764D">
      <w:r>
        <w:rPr>
          <w:color w:val="000000"/>
        </w:rPr>
        <w:separator/>
      </w:r>
    </w:p>
  </w:footnote>
  <w:footnote w:type="continuationSeparator" w:id="0">
    <w:p w14:paraId="10A10AA9" w14:textId="77777777" w:rsidR="00F0764D" w:rsidRDefault="00F0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F9C3" w14:textId="77777777" w:rsidR="009C1F75" w:rsidRDefault="00265694">
    <w:pPr>
      <w:pStyle w:val="Header"/>
      <w:tabs>
        <w:tab w:val="clear" w:pos="9026"/>
      </w:tabs>
      <w:ind w:right="-897"/>
    </w:pPr>
    <w:r>
      <w:rPr>
        <w:noProof/>
      </w:rPr>
      <w:drawing>
        <wp:inline distT="0" distB="0" distL="0" distR="0" wp14:anchorId="3072D4C1" wp14:editId="4058CC93">
          <wp:extent cx="743759" cy="723959"/>
          <wp:effectExtent l="0" t="0" r="0" b="0"/>
          <wp:docPr id="1" name="Picture 8" descr="C:\$User\zperso\Rotary\2014 2015\Upgrade\Logo_upgrade_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43759" cy="723959"/>
                  </a:xfrm>
                  <a:prstGeom prst="rect">
                    <a:avLst/>
                  </a:prstGeom>
                  <a:noFill/>
                  <a:ln>
                    <a:noFill/>
                    <a:prstDash/>
                  </a:ln>
                </pic:spPr>
              </pic:pic>
            </a:graphicData>
          </a:graphic>
        </wp:inline>
      </w:drawing>
    </w:r>
    <w:r>
      <w:t xml:space="preserve">  </w:t>
    </w:r>
    <w:r>
      <w:tab/>
    </w:r>
    <w:r>
      <w:tab/>
    </w:r>
    <w:r>
      <w:tab/>
    </w:r>
    <w:r>
      <w:tab/>
    </w:r>
    <w:r>
      <w:tab/>
    </w:r>
    <w:r>
      <w:tab/>
    </w:r>
  </w:p>
  <w:p w14:paraId="318888F4" w14:textId="77777777" w:rsidR="009C1F75" w:rsidRDefault="00F0764D">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80"/>
    <w:multiLevelType w:val="multilevel"/>
    <w:tmpl w:val="EBA823B6"/>
    <w:styleLink w:val="WWNum1"/>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C607530"/>
    <w:multiLevelType w:val="multilevel"/>
    <w:tmpl w:val="EB2ED6CE"/>
    <w:styleLink w:val="WWNum4"/>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3302511"/>
    <w:multiLevelType w:val="multilevel"/>
    <w:tmpl w:val="53DCB7A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660440"/>
    <w:multiLevelType w:val="multilevel"/>
    <w:tmpl w:val="7F7632A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ACD381A"/>
    <w:multiLevelType w:val="multilevel"/>
    <w:tmpl w:val="00749D36"/>
    <w:styleLink w:val="WWNum5"/>
    <w:lvl w:ilvl="0">
      <w:numFmt w:val="bullet"/>
      <w:lvlText w:val="-"/>
      <w:lvlJc w:val="left"/>
      <w:pPr>
        <w:ind w:left="360" w:hanging="360"/>
      </w:pPr>
      <w:rPr>
        <w:rFonts w:ascii="Calibri" w:eastAsia="Calibri" w:hAnsi="Calibri" w:cs="Tahom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5954244B"/>
    <w:multiLevelType w:val="multilevel"/>
    <w:tmpl w:val="FA4A9DFA"/>
    <w:styleLink w:val="WWNum3"/>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AA"/>
    <w:rsid w:val="00265694"/>
    <w:rsid w:val="007153AA"/>
    <w:rsid w:val="00EC7AEA"/>
    <w:rsid w:val="00F0764D"/>
    <w:rsid w:val="00FA1D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BB9F"/>
  <w15:docId w15:val="{6AC77862-0334-4207-B4CA-BB95076C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lang w:val="fr-BE"/>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eastAsia="Segoe UI" w:hAnsi="Segoe UI" w:cs="Segoe UI"/>
      <w:sz w:val="18"/>
      <w:szCs w:val="18"/>
    </w:r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eastAsia="Segoe UI" w:hAnsi="Segoe UI" w:cs="Segoe UI"/>
      <w:sz w:val="18"/>
      <w:szCs w:val="18"/>
      <w:lang w:val="fr-BE"/>
    </w:rPr>
  </w:style>
  <w:style w:type="character" w:customStyle="1" w:styleId="st">
    <w:name w:val="st"/>
    <w:basedOn w:val="DefaultParagraphFont"/>
  </w:style>
  <w:style w:type="character" w:customStyle="1" w:styleId="HeaderChar">
    <w:name w:val="Header Char"/>
    <w:basedOn w:val="DefaultParagraphFont"/>
    <w:rPr>
      <w:lang w:val="fr-BE"/>
    </w:rPr>
  </w:style>
  <w:style w:type="character" w:customStyle="1" w:styleId="FooterChar">
    <w:name w:val="Footer Char"/>
    <w:basedOn w:val="DefaultParagraphFont"/>
    <w:rPr>
      <w:lang w:val="fr-BE"/>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Calibri" w:cs="Calibri"/>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Calibri" w:cs="Calibri"/>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eastAsia="Calibri" w:cs="Tahoma"/>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paragraph" w:customStyle="1" w:styleId="Standarduser">
    <w:name w:val="Standard (user)"/>
    <w:rsid w:val="00EC7AEA"/>
    <w:pPr>
      <w:widowControl/>
      <w:suppressAutoHyphens/>
      <w:spacing w:after="200" w:line="276" w:lineRule="auto"/>
    </w:pPr>
    <w:rPr>
      <w:lang w:val="fr-BE"/>
    </w:rPr>
  </w:style>
  <w:style w:type="character" w:styleId="Hyperlink">
    <w:name w:val="Hyperlink"/>
    <w:basedOn w:val="DefaultParagraphFont"/>
    <w:uiPriority w:val="99"/>
    <w:unhideWhenUsed/>
    <w:rsid w:val="00EC7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pgrade-rotary.be/partenaires-sponsors/" TargetMode="External"/><Relationship Id="rId13" Type="http://schemas.openxmlformats.org/officeDocument/2006/relationships/hyperlink" Target="http://www.kinua.eu/" TargetMode="External"/><Relationship Id="rId18" Type="http://schemas.openxmlformats.org/officeDocument/2006/relationships/hyperlink" Target="http://www.upgrade-rotary.be/" TargetMode="External"/><Relationship Id="rId26" Type="http://schemas.openxmlformats.org/officeDocument/2006/relationships/hyperlink" Target="mailto:louis_petit@skynet.be" TargetMode="External"/><Relationship Id="rId3" Type="http://schemas.openxmlformats.org/officeDocument/2006/relationships/settings" Target="settings.xml"/><Relationship Id="rId21" Type="http://schemas.openxmlformats.org/officeDocument/2006/relationships/hyperlink" Target="mailto:antoinehubert.mail@gmail.com" TargetMode="External"/><Relationship Id="rId7" Type="http://schemas.openxmlformats.org/officeDocument/2006/relationships/hyperlink" Target="http://www.upgrade-rotary.be/" TargetMode="External"/><Relationship Id="rId12" Type="http://schemas.openxmlformats.org/officeDocument/2006/relationships/hyperlink" Target="http://www.lacorneduboisdespendus.be/" TargetMode="External"/><Relationship Id="rId17" Type="http://schemas.openxmlformats.org/officeDocument/2006/relationships/hyperlink" Target="http://www.succy.be/" TargetMode="External"/><Relationship Id="rId25" Type="http://schemas.openxmlformats.org/officeDocument/2006/relationships/hyperlink" Target="mailto:j.oostvogels@skynet.be" TargetMode="External"/><Relationship Id="rId2" Type="http://schemas.openxmlformats.org/officeDocument/2006/relationships/styles" Target="styles.xml"/><Relationship Id="rId16" Type="http://schemas.openxmlformats.org/officeDocument/2006/relationships/hyperlink" Target="http://www.aboutgreen.lu/" TargetMode="External"/><Relationship Id="rId20" Type="http://schemas.openxmlformats.org/officeDocument/2006/relationships/hyperlink" Target="mailto:vinciane.grevesse@hotmail.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al-systems.be/" TargetMode="External"/><Relationship Id="rId24" Type="http://schemas.openxmlformats.org/officeDocument/2006/relationships/hyperlink" Target="mailto:Jean-pol.michel@list.l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hootlux.be/" TargetMode="External"/><Relationship Id="rId23" Type="http://schemas.openxmlformats.org/officeDocument/2006/relationships/hyperlink" Target="mailto:bernard.lambeaux@hotmail.com" TargetMode="External"/><Relationship Id="rId28" Type="http://schemas.openxmlformats.org/officeDocument/2006/relationships/hyperlink" Target="mailto:jean.marc.simonis@gmail.com" TargetMode="External"/><Relationship Id="rId10" Type="http://schemas.openxmlformats.org/officeDocument/2006/relationships/hyperlink" Target="http://www.yvesgavroy.be/" TargetMode="External"/><Relationship Id="rId19" Type="http://schemas.openxmlformats.org/officeDocument/2006/relationships/hyperlink" Target="mailto:info@upgrade-rotary.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llevertus.be/" TargetMode="External"/><Relationship Id="rId14" Type="http://schemas.openxmlformats.org/officeDocument/2006/relationships/hyperlink" Target="http://www.cconcept.lu/" TargetMode="External"/><Relationship Id="rId22" Type="http://schemas.openxmlformats.org/officeDocument/2006/relationships/hyperlink" Target="mailto:bernard.lambeaux@hotmail.com" TargetMode="External"/><Relationship Id="rId27" Type="http://schemas.openxmlformats.org/officeDocument/2006/relationships/hyperlink" Target="mailto:gerard.piron@groups.b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Luxembourg Institute of Science and Technology</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Jean-Pol MICHEL</dc:creator>
  <cp:lastModifiedBy>Jean-Pol MICHEL</cp:lastModifiedBy>
  <cp:revision>3</cp:revision>
  <cp:lastPrinted>2016-04-18T13:20:00Z</cp:lastPrinted>
  <dcterms:created xsi:type="dcterms:W3CDTF">2021-04-13T16:10:00Z</dcterms:created>
  <dcterms:modified xsi:type="dcterms:W3CDTF">2021-04-13T16:20:00Z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CRP LIST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